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9C4" w:rsidRPr="004C79C4" w:rsidRDefault="004C79C4" w:rsidP="004C7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4C79C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C79C4">
        <w:rPr>
          <w:rFonts w:ascii="Times New Roman" w:hAnsi="Times New Roman" w:cs="Times New Roman"/>
          <w:sz w:val="28"/>
          <w:szCs w:val="28"/>
        </w:rPr>
        <w:t>м</w:t>
      </w:r>
      <w:r w:rsidRPr="004C79C4">
        <w:rPr>
          <w:rFonts w:ascii="Times New Roman" w:hAnsi="Times New Roman" w:cs="Times New Roman"/>
          <w:sz w:val="28"/>
          <w:szCs w:val="28"/>
        </w:rPr>
        <w:t xml:space="preserve"> Правительства РФ от 21.02.2019 </w:t>
      </w:r>
      <w:r w:rsidRPr="004C79C4">
        <w:rPr>
          <w:rFonts w:ascii="Times New Roman" w:hAnsi="Times New Roman" w:cs="Times New Roman"/>
          <w:sz w:val="28"/>
          <w:szCs w:val="28"/>
        </w:rPr>
        <w:t>№</w:t>
      </w:r>
      <w:r w:rsidRPr="004C79C4">
        <w:rPr>
          <w:rFonts w:ascii="Times New Roman" w:hAnsi="Times New Roman" w:cs="Times New Roman"/>
          <w:sz w:val="28"/>
          <w:szCs w:val="28"/>
        </w:rPr>
        <w:t xml:space="preserve"> 174</w:t>
      </w:r>
      <w:r w:rsidRPr="004C79C4">
        <w:rPr>
          <w:rFonts w:ascii="Times New Roman" w:hAnsi="Times New Roman" w:cs="Times New Roman"/>
          <w:sz w:val="28"/>
          <w:szCs w:val="28"/>
        </w:rPr>
        <w:t xml:space="preserve"> «</w:t>
      </w:r>
      <w:r w:rsidRPr="004C79C4">
        <w:rPr>
          <w:rFonts w:ascii="Times New Roman" w:hAnsi="Times New Roman" w:cs="Times New Roman"/>
          <w:sz w:val="28"/>
          <w:szCs w:val="28"/>
        </w:rPr>
        <w:t>Об установлении дополнительного обязательного реквизита кассового чека и бланка строгой отчетности</w:t>
      </w:r>
      <w:r w:rsidRPr="004C79C4">
        <w:rPr>
          <w:rFonts w:ascii="Times New Roman" w:hAnsi="Times New Roman" w:cs="Times New Roman"/>
          <w:sz w:val="28"/>
          <w:szCs w:val="28"/>
        </w:rPr>
        <w:t>» регламентировано, что</w:t>
      </w:r>
    </w:p>
    <w:p w:rsidR="004C79C4" w:rsidRPr="004C79C4" w:rsidRDefault="004C79C4" w:rsidP="004C79C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C79C4" w:rsidRPr="004C79C4" w:rsidRDefault="004C79C4" w:rsidP="004C7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9C4">
        <w:rPr>
          <w:rFonts w:ascii="Times New Roman" w:hAnsi="Times New Roman" w:cs="Times New Roman"/>
          <w:b/>
          <w:bCs/>
          <w:sz w:val="28"/>
          <w:szCs w:val="28"/>
        </w:rPr>
        <w:t>Кассовый чек (бланк строгой отчетности) должен содержать дополнительный обязательный реквизит - "код товара"</w:t>
      </w:r>
    </w:p>
    <w:p w:rsidR="004C79C4" w:rsidRPr="004C79C4" w:rsidRDefault="004C79C4" w:rsidP="004C79C4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9C4">
        <w:rPr>
          <w:rFonts w:ascii="Times New Roman" w:hAnsi="Times New Roman" w:cs="Times New Roman"/>
          <w:sz w:val="28"/>
          <w:szCs w:val="28"/>
        </w:rPr>
        <w:t>В реквизите "код товара" для товаров, в отношении которых предусмотрена обязательная маркировка товаров средствами идентификации, указывается код идентификации.</w:t>
      </w:r>
    </w:p>
    <w:p w:rsidR="004C79C4" w:rsidRPr="004C79C4" w:rsidRDefault="004C79C4" w:rsidP="004C79C4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9C4">
        <w:rPr>
          <w:rFonts w:ascii="Times New Roman" w:hAnsi="Times New Roman" w:cs="Times New Roman"/>
          <w:sz w:val="28"/>
          <w:szCs w:val="28"/>
        </w:rPr>
        <w:t>Требования по указанию в реквизите "код товара" кода идентификации подлежат применению по истечении 3 месяцев после вступления в силу правового акта, предусматривающего введение обязательной маркировки товаров средствами идентификации.</w:t>
      </w:r>
    </w:p>
    <w:p w:rsidR="002C7464" w:rsidRPr="004C79C4" w:rsidRDefault="002C7464" w:rsidP="004C79C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C7464" w:rsidRPr="004C79C4" w:rsidSect="00BC041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299"/>
    <w:rsid w:val="002C7464"/>
    <w:rsid w:val="0048548B"/>
    <w:rsid w:val="004C79C4"/>
    <w:rsid w:val="00B3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4696E"/>
  <w15:docId w15:val="{C7845EAA-463C-4295-A6C1-BFAE1F74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AA5D7397E6094AAAD593612B99A15C8E55530D16F1A1AE2361EF5B41sFx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2019-01-27T18:10:00Z</dcterms:created>
  <dcterms:modified xsi:type="dcterms:W3CDTF">2019-03-04T11:51:00Z</dcterms:modified>
</cp:coreProperties>
</file>